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10" w:rsidRPr="00250565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25056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Культура Русских земель в </w:t>
      </w:r>
      <w:r w:rsidRPr="00250565">
        <w:rPr>
          <w:rFonts w:ascii="Arial" w:eastAsia="Times New Roman" w:hAnsi="Arial" w:cs="Arial"/>
          <w:color w:val="FF0000"/>
          <w:sz w:val="36"/>
          <w:szCs w:val="36"/>
          <w:lang w:val="en-US" w:eastAsia="ru-RU"/>
        </w:rPr>
        <w:t>XII</w:t>
      </w:r>
      <w:r w:rsidRPr="0025056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-</w:t>
      </w:r>
      <w:r w:rsidRPr="00250565">
        <w:rPr>
          <w:rFonts w:ascii="Arial" w:eastAsia="Times New Roman" w:hAnsi="Arial" w:cs="Arial"/>
          <w:color w:val="FF0000"/>
          <w:sz w:val="36"/>
          <w:szCs w:val="36"/>
          <w:lang w:val="en-US" w:eastAsia="ru-RU"/>
        </w:rPr>
        <w:t>XV</w:t>
      </w:r>
      <w:r w:rsidRPr="0025056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вв.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Монголо-татарское нашествие и иго нанесли неизмеримый урон культурному наследию Древней Руси. При сожжении и разграблении городов - главных культурных центров - были уничтожены многочисленные памятники письменности, выдающиеся произведения архитектуры и живописи.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первые 50 лет ордынского ига на Руси не было построено ни одного города. Резко сократились масштабы каменного строительства.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Домонгольского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уровня они достигли только 100 лет спустя после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Батыева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нашествия. Даже в Новгороде, который не подвергался разгрому, до конца XIII в. строились только крепости и деревянные церкви. Первым каменным храмом стала воздвигнутая в 1292 г. церковь Николы на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Липне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036B1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Фольклор и литература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борьбой с монголо-татарами связано дальнейшее развитие устного народного творчества. В былинном эпосе почти не появилось новых сюжетов, но он подвергся переосмыслению. Печенеги и половцы древнерусских былин стали теперь отождествляться с татарами, стали изображаться глупыми, трусливыми, хвастливыми насильниками, а русские богатыри - умными, смелыми, "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вежистыми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 защитниками Руси.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XIV в. относится появление нового фольклорного жанра - исторической песни. Пример этого - "Песня о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Щелкане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Дудентьевиче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". В ней речь идет о конкретных событиях 1327 г. в Твери -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антиордынском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восстании горожан.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литературе также выделяются произведения, повествующие о нашествии монголо-татар и о сопротивлении им. Этому посвящены исторические повести "О битве на Калке" и "Повесть о разорении Рязани Батыем", в которой содержится рассказ о подвиге рязанского богатыря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Евпатия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Коловрата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 победах Александра Невского повествуется в его "Житии".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литературным памятникам Куликовского цикла относятся поэма "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Задонщина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", созданная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рязанцем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Софонием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вскоре после битвы, и "Сказание о Мамаевом побоище", возникшее в первой половине XV в. и наполненное легендарными подробностями.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Продолжалось развитие "житийного" жанра. В XIV-XV вв.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Пахомием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Логофетом и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Епифанием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Премудрым составляются "Жития" подвижников русской церкви: митрополита Петра, при котором митрополия была перенесена в Москву, Сергия Радонежского, вдохновившего русские войска на Куликовскую битву, а также основателя Троице-Сергиева монастыря, Стефана Пермского, крестителя одной из окраинных русских земель.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XV в. тверским купцом Афанасием Никитиным было написано "Хождение за три моря". Тем самым возрождался древний жанр "хождений" - описаний путешествий в другие земли. "Хождение" в отличие от прочих литературных произведений написано простым безыскусным языком. Оно содержит любопытные наблюдения о жизни и быте далекой Индии. Вместе с тем оно пронизано думами о Родине: "А Русскую землю бог да сохранит!.. На этом свете нет страны, подобной ей".</w:t>
      </w:r>
    </w:p>
    <w:p w:rsidR="00036B10" w:rsidRPr="00250565" w:rsidRDefault="00036B10" w:rsidP="002505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Сохранялись и умножались летописные традиции. В XIV в. в Москве создается общерусский летописный свод, а составленный в 1442 г. Хронограф явился описанием всемирной истории.</w:t>
      </w:r>
    </w:p>
    <w:p w:rsidR="00036B10" w:rsidRPr="00250565" w:rsidRDefault="00036B10" w:rsidP="00036B1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036B1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Искусство</w:t>
      </w:r>
    </w:p>
    <w:p w:rsidR="00036B10" w:rsidRPr="00036B10" w:rsidRDefault="00036B10" w:rsidP="00036B1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2505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Владимиро-Суздальская архитектура (XII—XIII </w:t>
      </w:r>
      <w:proofErr w:type="spellStart"/>
      <w:r w:rsidRPr="002505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вв</w:t>
      </w:r>
      <w:proofErr w:type="spellEnd"/>
      <w:r w:rsidRPr="002505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)</w:t>
      </w:r>
    </w:p>
    <w:p w:rsidR="00036B10" w:rsidRPr="00036B10" w:rsidRDefault="00036B10" w:rsidP="00036B10">
      <w:pPr>
        <w:shd w:val="clear" w:color="auto" w:fill="F9F9F9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036B10" w:rsidRPr="00036B10" w:rsidRDefault="00036B10" w:rsidP="00036B10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250565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963527C" wp14:editId="62602135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4486275" cy="3373679"/>
            <wp:effectExtent l="0" t="0" r="0" b="0"/>
            <wp:wrapThrough wrapText="bothSides">
              <wp:wrapPolygon edited="0">
                <wp:start x="0" y="0"/>
                <wp:lineTo x="0" y="21470"/>
                <wp:lineTo x="21462" y="21470"/>
                <wp:lineTo x="21462" y="0"/>
                <wp:lineTo x="0" y="0"/>
              </wp:wrapPolygon>
            </wp:wrapThrough>
            <wp:docPr id="4" name="Рисунок 4" descr="http://upload.wikimedia.org/wikipedia/ru/thumb/7/73/Vladimir_gate_06_06_2004.jpg/250px-Vladimir_gate_06_06_20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thumb/7/73/Vladimir_gate_06_06_2004.jpg/250px-Vladimir_gate_06_06_20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7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10" w:rsidRPr="00036B10" w:rsidRDefault="00036B10" w:rsidP="00036B1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036B1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Золотые ворота во Владимире. Центральная часть с проездной аркой сохранилась с середины XII века</w:t>
      </w: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период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7" w:tooltip="Феодальная раздробленность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феодальной раздробленности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роль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8" w:tooltip="Киев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Киева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 политического центра начинает ослабевать, в феодальных центрах появляются значительные архитектурные школы. В XII—XIII веках важнейшим культурным центром становится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9" w:tooltip="Владимиро-Суздальское княжество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Владимиро-Суздальское княжество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Уникальность владимиро-суздальского зодчества состоит в том, что оно не просто продолжило традиции византийской и южнорусской архитектуры, но и значительно обогатило их западноевропейскими идеями и элементами. Сохранив традиционно восточный (византийский) архитектурный тип -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0" w:tooltip="Крестово-купольный храм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крестово-купольный храм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владимиро-суздальская школа впервые применяет в качестве строительного материала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1" w:tooltip="Белый камень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белый камень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украшает постройки богатой белокаменной резьбой. При этом вопрос о непосредственном участии средневековых европейских мастеров в белокаменном строительстве на северо-востоке Руси в сер. - 2ой пол.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2" w:tooltip="XII век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XII века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остаётся открытым.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Первым европейскую каменную технику 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3" w:tooltip="Залесье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Залесье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начал использовать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4" w:tooltip="Юрий Владимирович Долгорукий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Юрий Долгорукий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При нем были возведены белокаменные постройки во Владимире, Суздале, Юрьев-Польском, Переславле. До нашего времени дошли две из них -</w:t>
      </w:r>
      <w:hyperlink r:id="rId15" w:tooltip="Церковь Бориса и Глеба (Кидекша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церковь Бориса и Глеба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6" w:tooltip="Кидекша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Кидекше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7" w:tooltip="Спасо-Преображенский собор (Переславль-Залесский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Спасский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8" w:tooltip="Переславль-Залесский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Переславле-Залесском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Оба храма датируются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19" w:tooltip="1152 год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1152 годом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 время правления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0" w:tooltip="Андрей Юрьевич Боголюбский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Андрея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Боголюбского</w:t>
        </w:r>
        <w:proofErr w:type="spellEnd"/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владимиро-суздальская архитектура получила дальнейшее развитие. В столице княжества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1" w:tooltip="Владимир (город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Владимире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разворачивается активное строительство, город застраивается монументальными сооружениями. До настоящего 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времени сохранились такие памятники архитектуры Владимира как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2" w:tooltip="Успенский собор (Владимир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Успенский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3" w:tooltip="Золотые ворота (Владимир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Золотые ворота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36B10" w:rsidRPr="00036B10" w:rsidRDefault="00036B10" w:rsidP="00036B10">
      <w:pPr>
        <w:shd w:val="clear" w:color="auto" w:fill="F9F9F9"/>
        <w:spacing w:after="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250565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7FA989" wp14:editId="1497B527">
            <wp:simplePos x="0" y="0"/>
            <wp:positionH relativeFrom="margin">
              <wp:posOffset>473075</wp:posOffset>
            </wp:positionH>
            <wp:positionV relativeFrom="paragraph">
              <wp:posOffset>152400</wp:posOffset>
            </wp:positionV>
            <wp:extent cx="4961255" cy="3248025"/>
            <wp:effectExtent l="152400" t="152400" r="353695" b="371475"/>
            <wp:wrapThrough wrapText="bothSides">
              <wp:wrapPolygon edited="0">
                <wp:start x="332" y="-1013"/>
                <wp:lineTo x="-664" y="-760"/>
                <wp:lineTo x="-664" y="22170"/>
                <wp:lineTo x="249" y="23564"/>
                <wp:lineTo x="581" y="23944"/>
                <wp:lineTo x="21813" y="23944"/>
                <wp:lineTo x="22228" y="23564"/>
                <wp:lineTo x="23057" y="21663"/>
                <wp:lineTo x="23057" y="1267"/>
                <wp:lineTo x="22062" y="-633"/>
                <wp:lineTo x="21979" y="-1013"/>
                <wp:lineTo x="332" y="-1013"/>
              </wp:wrapPolygon>
            </wp:wrapThrough>
            <wp:docPr id="2" name="Рисунок 2" descr="http://upload.wikimedia.org/wikipedia/commons/thumb/d/dc/Church_of_the_Protection_of_the_Theotokos_on_the_Nerl_10.jpg/250px-Church_of_the_Protection_of_the_Theotokos_on_the_Nerl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c/Church_of_the_Protection_of_the_Theotokos_on_the_Nerl_10.jpg/250px-Church_of_the_Protection_of_the_Theotokos_on_the_Nerl_1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10" w:rsidRPr="00036B10" w:rsidRDefault="00036B10" w:rsidP="00036B10">
      <w:pPr>
        <w:shd w:val="clear" w:color="auto" w:fill="F9F9F9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036B10" w:rsidRPr="00250565" w:rsidRDefault="00036B10" w:rsidP="00036B1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036B1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Покрова на Нерли - «же</w:t>
      </w:r>
      <w:r w:rsidRPr="0025056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мчужина» белокаменного зодчества</w:t>
      </w: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Одним из наиболее выдающихся памятников зодчества владимиро-суздальской школы является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6" w:tooltip="Церковь Покрова на Нерли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церковь Покрова на Нерли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построенная 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7" w:tooltip="1165 год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1165 году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От храма XII века без существенных искажений до нашего времени сохранился основной объём — небольшой, слегка вытянутый по продольной оси четверик и глава.</w:t>
      </w: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Своего же расцвета архитектура Владимира и Суздаля достигла в конце XII века при брате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Боголюбского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первом Великом князе Владимирском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8" w:tooltip="Всеволод Юрьевич Большое Гнездо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Всеволоде Большое Гнездо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Всеволод значительно расширил владимирский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29" w:tooltip="Успенский собор (Владимир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Успенский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построил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0" w:tooltip="Дмитриевский собор (Владимир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Дмитриевский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шедевр белокаменной резьбы и самый показательный в архитектурном плане белокаменный храм. При сыновьях Всеволода в 1220-30-е гг. создаются последние крупные памятники Владимиро-Суздальской Руси -</w:t>
      </w:r>
      <w:hyperlink r:id="rId31" w:tooltip="Рождественский собор (Суздаль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Рождественский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суздальского кремля и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2" w:tooltip="Георгиевский собор (Юрьев-Польский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Георгиевский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3" w:tooltip="Юрьев-Польский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Юрьев-Польском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250565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036B10" w:rsidRDefault="00036B10" w:rsidP="00036B1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2505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Новгородско-Псковская архитектура (конец XII—XVI вв.)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Формирование новгородской архитектурной школы относят к середине XI века, времени строительства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4" w:tooltip="Софийский собор (Новгород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Софийского собора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hyperlink r:id="rId35" w:tooltip="Новгород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Новгороде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Уже в данном памятнике заметны отличительные черты новгородской архитектуры — монументальность, простота, отсутствие излишней декоративности.</w:t>
      </w:r>
    </w:p>
    <w:p w:rsidR="00036B10" w:rsidRPr="00250565" w:rsidRDefault="00036B10" w:rsidP="00036B1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250565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91AF752" wp14:editId="3A8EC2FB">
            <wp:simplePos x="0" y="0"/>
            <wp:positionH relativeFrom="margin">
              <wp:posOffset>234950</wp:posOffset>
            </wp:positionH>
            <wp:positionV relativeFrom="paragraph">
              <wp:posOffset>552450</wp:posOffset>
            </wp:positionV>
            <wp:extent cx="2686050" cy="4190238"/>
            <wp:effectExtent l="152400" t="152400" r="361950" b="363220"/>
            <wp:wrapThrough wrapText="bothSides">
              <wp:wrapPolygon edited="0">
                <wp:start x="613" y="-786"/>
                <wp:lineTo x="-1226" y="-589"/>
                <wp:lineTo x="-1226" y="21999"/>
                <wp:lineTo x="0" y="22982"/>
                <wp:lineTo x="1072" y="23374"/>
                <wp:lineTo x="22060" y="23374"/>
                <wp:lineTo x="23132" y="22982"/>
                <wp:lineTo x="24357" y="21508"/>
                <wp:lineTo x="24357" y="982"/>
                <wp:lineTo x="22519" y="-491"/>
                <wp:lineTo x="22366" y="-786"/>
                <wp:lineTo x="613" y="-786"/>
              </wp:wrapPolygon>
            </wp:wrapThrough>
            <wp:docPr id="8" name="Рисунок 8" descr="http://upload.wikimedia.org/wikipedia/commons/thumb/b/bf/Ilyina_Transfiguration_church%2C_Novgorod.JPG/200px-Ilyina_Transfiguration_church%2C_Nov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b/bf/Ilyina_Transfiguration_church%2C_Novgorod.JPG/200px-Ilyina_Transfiguration_church%2C_Novgorod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190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Храмы Новгорода эпохи феодальной раздробленности уже не поражают огромными размерами, однако в них сохраняются основные черты данной архитектурной школы. Они отличаются простотой и некоторой тяжеловесностью форм. В конце XII века были построены такие храмы как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8" w:tooltip="Церковь Петра и Павла на Синичьей горе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церковь Петра и Павла на Синичьей горе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(1185), церковь Уверения Фомы на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Мячине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(1195) (на её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фудаменте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 1463 году построена новая церковь с тем же именем). Выдающимся памятником, завершившим развитие школы в XII веке, стала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39" w:tooltip="Церковь Спаса на Нередице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церковь Спаса на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Нередице</w:t>
        </w:r>
        <w:proofErr w:type="spellEnd"/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(1198). Построена за один сезон при новгородском князе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0" w:tooltip="Ярослав Владимирович (князь новгородский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Ярославе Владимировиче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Храм одноглавый, кубического типа,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четырёхстолпный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трёхапсидный.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1" w:tooltip="Фреска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Фресковые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росписи занимали всю поверхность стен и представляли собой один из уникальных и наиболее значительных живописных ансамблей России.</w:t>
      </w:r>
      <w:r w:rsidRPr="0025056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     </w:t>
      </w:r>
    </w:p>
    <w:p w:rsidR="00036B10" w:rsidRPr="00250565" w:rsidRDefault="00036B10" w:rsidP="00036B1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036B10" w:rsidRPr="00036B10" w:rsidRDefault="00036B10" w:rsidP="00036B1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250565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</w:t>
      </w:r>
      <w:hyperlink r:id="rId42" w:tooltip="Церковь Спаса Преображения на Ильине улице" w:history="1">
        <w:r w:rsidRPr="00250565"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ru-RU"/>
          </w:rPr>
          <w:t>Церковь Спаса Преображения на Ильине улице</w:t>
        </w:r>
      </w:hyperlink>
      <w:r w:rsidRPr="00036B1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 — один из выдающихся памятников Новгорода времен феодальной раздробленности.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Расцвет новгородского зодчества относят ко второй половине XIV века, в эпоху максимального могущества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3" w:tooltip="Новгородская республика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Новгородской республики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Вершиной и эталоном архитектуры данного периода является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4" w:tooltip="Церковь Фёдора Стратилата на Ручью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церковь Фёдора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Стратилата</w:t>
        </w:r>
        <w:proofErr w:type="spellEnd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 на Ручью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 Новгороде. Здание церкви — это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четырёхстолпная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одноглавая постройка кубического типа. На фасаде, особенно на барабане и апсидах, немало декоративных элементов. Некоторые ниши фасада ранее были украшены фресками. Также стоит отметить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5" w:tooltip="Церковь Спаса Преображения на Ильине улице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церковь Спаса Преображения на Ильине улице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знаменитую тем, что в ней одной сохранились фрески кисти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6" w:tooltip="Феофан Грек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Феофана Грека</w:t>
        </w:r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Псковская архитектура очень близка к новгородской, тем не менее в зданиях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7" w:tooltip="Псков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Пскова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появилось немало специфических черт. Одним из лучших храмов Пскова периода расцвета стала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8" w:tooltip="Церковь Сергия с Залужья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церковь Сергия с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Залужья</w:t>
        </w:r>
        <w:proofErr w:type="spellEnd"/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(1582—1588). Также известны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49" w:tooltip="Церковь Николы со Усохи (Псков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церковь Николы со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lastRenderedPageBreak/>
          <w:t>Усохи</w:t>
        </w:r>
        <w:proofErr w:type="spellEnd"/>
      </w:hyperlink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(1371),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50" w:tooltip="Церковь Василия на Горке (Псков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Василия на Горке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(1413),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51" w:tooltip="Церковь Успения у парома (Псков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Успенья на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Пароменье</w:t>
        </w:r>
        <w:proofErr w:type="spellEnd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 со звонницей</w:t>
        </w:r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(1521),</w:t>
      </w:r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hyperlink r:id="rId52" w:tooltip="Церковь Козьмы и Дамиана с Примостья (Псков)" w:history="1"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 xml:space="preserve">Кузьмы и Демьяна с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Примостья</w:t>
        </w:r>
        <w:proofErr w:type="spellEnd"/>
      </w:hyperlink>
      <w:r w:rsidRPr="0025056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036B1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(1463).</w:t>
      </w:r>
    </w:p>
    <w:p w:rsidR="00036B10" w:rsidRPr="00036B10" w:rsidRDefault="00036B10" w:rsidP="00036B1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250565" w:rsidRPr="00250565" w:rsidRDefault="00250565" w:rsidP="0025056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505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Архитектура Московского княжества (XIV—XVI вв.)</w:t>
      </w:r>
    </w:p>
    <w:p w:rsidR="00250565" w:rsidRPr="00250565" w:rsidRDefault="00250565" w:rsidP="00250565">
      <w:pPr>
        <w:shd w:val="clear" w:color="auto" w:fill="F9F9F9"/>
        <w:spacing w:after="0" w:line="315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250565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68B30997" wp14:editId="3783C697">
            <wp:simplePos x="0" y="0"/>
            <wp:positionH relativeFrom="margin">
              <wp:posOffset>1368425</wp:posOffset>
            </wp:positionH>
            <wp:positionV relativeFrom="paragraph">
              <wp:posOffset>160655</wp:posOffset>
            </wp:positionV>
            <wp:extent cx="4380865" cy="4221480"/>
            <wp:effectExtent l="152400" t="152400" r="362585" b="369570"/>
            <wp:wrapThrough wrapText="bothSides">
              <wp:wrapPolygon edited="0">
                <wp:start x="376" y="-780"/>
                <wp:lineTo x="-751" y="-585"/>
                <wp:lineTo x="-751" y="22029"/>
                <wp:lineTo x="-282" y="22809"/>
                <wp:lineTo x="564" y="23199"/>
                <wp:lineTo x="657" y="23394"/>
                <wp:lineTo x="21885" y="23394"/>
                <wp:lineTo x="21979" y="23199"/>
                <wp:lineTo x="22730" y="22809"/>
                <wp:lineTo x="23294" y="21347"/>
                <wp:lineTo x="23294" y="975"/>
                <wp:lineTo x="22167" y="-487"/>
                <wp:lineTo x="22073" y="-780"/>
                <wp:lineTo x="376" y="-780"/>
              </wp:wrapPolygon>
            </wp:wrapThrough>
            <wp:docPr id="12" name="Рисунок 12" descr="http://upload.wikimedia.org/wikipedia/commons/thumb/2/23/MoscowKremlin_AssumptionCathedral3.jpg/220px-MoscowKremlin_AssumptionCathedral3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2/23/MoscowKremlin_AssumptionCathedral3.jpg/220px-MoscowKremlin_AssumptionCathedral3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22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565" w:rsidRPr="00250565" w:rsidRDefault="00250565" w:rsidP="00250565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hyperlink r:id="rId55" w:tooltip="Успенский собор (Москва)" w:history="1">
        <w:r w:rsidRPr="00250565">
          <w:rPr>
            <w:rFonts w:ascii="Arial" w:eastAsia="Times New Roman" w:hAnsi="Arial" w:cs="Arial"/>
            <w:i/>
            <w:color w:val="000000" w:themeColor="text1"/>
            <w:sz w:val="24"/>
            <w:szCs w:val="24"/>
            <w:lang w:eastAsia="ru-RU"/>
          </w:rPr>
          <w:t>Успенский собор Московского Кремля</w:t>
        </w:r>
      </w:hyperlink>
    </w:p>
    <w:p w:rsidR="00250565" w:rsidRPr="00250565" w:rsidRDefault="00250565" w:rsidP="00250565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Превращение </w:t>
      </w:r>
      <w:hyperlink r:id="rId56" w:tooltip="Великое княжество Московское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Москвы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сильный политический центр привело к стремительному развитию архитектуры на территории города и княжества. Архитектурные традиции Владимиро-Суздальского княжества успешно перенимались московскими зодчими, к концу XVI века уже можно говорить о собственной московской архитектурной школе.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57" w:tooltip="Успенский собор на Городке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Успенский собор на Городке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 </w:t>
      </w:r>
      <w:hyperlink r:id="rId58" w:tooltip="Звенигород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Звенигороде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один из полностью сохранившихся белокаменных московских храмов данного периода. Это небольшой </w:t>
      </w:r>
      <w:hyperlink r:id="rId59" w:tooltip="Крестово-купольный храм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крестово-купольный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четырёхстолпный</w:t>
      </w:r>
      <w:proofErr w:type="spellEnd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храм, увенчанный одним куполом. С восточной стороны храм имеет три алтарные </w:t>
      </w:r>
      <w:hyperlink r:id="rId60" w:tooltip="Апсида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апсиды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западный, южный и северный фасады храма имеют традиционное деление на три вертикальных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61" w:tooltip="Прясло (архитектура)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прясла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завершенных </w:t>
      </w:r>
      <w:hyperlink r:id="rId62" w:tooltip="Закомара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закомарами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Изящество пропорций и красота богатого декоративного убранства выделяют храм из числа других соборов того же времени</w:t>
      </w:r>
      <w:hyperlink r:id="rId63" w:anchor="cite_note-1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vertAlign w:val="superscript"/>
            <w:lang w:eastAsia="ru-RU"/>
          </w:rPr>
          <w:t>[1]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50565" w:rsidRPr="00250565" w:rsidRDefault="00250565" w:rsidP="00250565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Подъем московской архитектуры принято связывать с политическими и экономическими успехами княжества в конце XV века, во времена правления </w:t>
      </w:r>
      <w:hyperlink r:id="rId64" w:tooltip="Иван III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Ивана III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1475—1479 годах </w:t>
      </w:r>
    </w:p>
    <w:p w:rsidR="00250565" w:rsidRDefault="00250565" w:rsidP="00250565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50565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AD97F78" wp14:editId="44FBDF8E">
            <wp:simplePos x="0" y="0"/>
            <wp:positionH relativeFrom="page">
              <wp:posOffset>3407410</wp:posOffset>
            </wp:positionH>
            <wp:positionV relativeFrom="paragraph">
              <wp:posOffset>1032510</wp:posOffset>
            </wp:positionV>
            <wp:extent cx="3791585" cy="2638425"/>
            <wp:effectExtent l="152400" t="152400" r="361315" b="371475"/>
            <wp:wrapThrough wrapText="bothSides">
              <wp:wrapPolygon edited="0">
                <wp:start x="434" y="-1248"/>
                <wp:lineTo x="-868" y="-936"/>
                <wp:lineTo x="-868" y="22302"/>
                <wp:lineTo x="326" y="24017"/>
                <wp:lineTo x="760" y="24485"/>
                <wp:lineTo x="21922" y="24485"/>
                <wp:lineTo x="22465" y="24017"/>
                <wp:lineTo x="23550" y="21678"/>
                <wp:lineTo x="23550" y="1560"/>
                <wp:lineTo x="22248" y="-780"/>
                <wp:lineTo x="22139" y="-1248"/>
                <wp:lineTo x="434" y="-1248"/>
              </wp:wrapPolygon>
            </wp:wrapThrough>
            <wp:docPr id="10" name="Рисунок 10" descr="http://upload.wikimedia.org/wikipedia/commons/thumb/5/55/Granovitaya_palata_01.JPG/250px-Granovitaya_palat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5/55/Granovitaya_palata_01.JPG/250px-Granovitaya_palata_01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итальянским архитектором </w:t>
      </w:r>
      <w:hyperlink r:id="rId67" w:tooltip="Фиораванти, Аристотель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Аристотелем </w:t>
        </w:r>
        <w:proofErr w:type="spellStart"/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Фиораванти</w:t>
        </w:r>
        <w:proofErr w:type="spellEnd"/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был построен </w:t>
      </w:r>
      <w:hyperlink r:id="rId68" w:tooltip="Успенский собор (Москва)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Московский Успенский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Храм </w:t>
      </w:r>
      <w:proofErr w:type="spellStart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шестистолпный</w:t>
      </w:r>
      <w:proofErr w:type="spellEnd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пятиглавый, </w:t>
      </w:r>
      <w:proofErr w:type="spellStart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пятиапсидный</w:t>
      </w:r>
      <w:proofErr w:type="spellEnd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Построен из белого камня в сочетании с кирпичом. В росписи принимал участие известный иконописец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69" w:tooltip="Дионисий (иконописец)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Дионисий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1484—1490 годах псковскими зодчими был построен </w:t>
      </w:r>
      <w:hyperlink r:id="rId70" w:tooltip="Благовещенский собор Московского Кремля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Благовещенский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1505—1509 годах под руководством итальянского архитектора </w:t>
      </w:r>
      <w:proofErr w:type="spellStart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begin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instrText xml:space="preserve"> HYPERLINK "http://ru.wikipedia.org/wiki/%D0%90%D0%BB%D0%B5%D0%B2%D0%B8%D0%B7_%D0%9D%D0%BE%D0%B2%D1%8B%D0%B9" \o "Алевиз Новый" </w:instrText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separate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Алевиза</w:t>
      </w:r>
      <w:proofErr w:type="spellEnd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Нового</w:t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end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был построен близкий к Успенскому </w:t>
      </w:r>
      <w:hyperlink r:id="rId71" w:tooltip="Архангельский собор (Москва)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Архангельский собор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это же время получает развитие гражданское строительство, в Кремле строится ряд зданий — палат, самой известной из которых является </w:t>
      </w:r>
      <w:proofErr w:type="spellStart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begin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instrText xml:space="preserve"> HYPERLINK "http://ru.wikipedia.org/wiki/%D0%93%D1%80%D0%B0%D0%BD%D0%BE%D0%B2%D0%B8%D1%82%D0%B0%D1%8F_%D0%BF%D0%B0%D0%BB%D0%B0%D1%82%D0%B0" \o "Грановитая палата" </w:instrText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separate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Грановитая</w:t>
      </w:r>
      <w:proofErr w:type="spellEnd"/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палата</w:t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fldChar w:fldCharType="end"/>
      </w: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(1487—1496).</w:t>
      </w:r>
      <w:r w:rsidRPr="0025056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           </w:t>
      </w:r>
      <w:r w:rsidRPr="0025056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                  </w:t>
      </w:r>
    </w:p>
    <w:p w:rsidR="00250565" w:rsidRPr="00F67589" w:rsidRDefault="00250565" w:rsidP="00250565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6758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</w:t>
      </w:r>
      <w:hyperlink r:id="rId72" w:tooltip="Грановитая палата" w:history="1">
        <w:proofErr w:type="spellStart"/>
        <w:r w:rsidRPr="00F67589"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ru-RU"/>
          </w:rPr>
          <w:t>Грановитая</w:t>
        </w:r>
        <w:proofErr w:type="spellEnd"/>
        <w:r w:rsidRPr="00F67589"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ru-RU"/>
          </w:rPr>
          <w:t xml:space="preserve"> палата</w:t>
        </w:r>
      </w:hyperlink>
      <w:bookmarkStart w:id="0" w:name="_GoBack"/>
      <w:bookmarkEnd w:id="0"/>
    </w:p>
    <w:p w:rsidR="00250565" w:rsidRPr="00250565" w:rsidRDefault="00250565" w:rsidP="00250565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50565" w:rsidRPr="00250565" w:rsidRDefault="00250565" w:rsidP="00250565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1485 году началось строительство новых кремлевских стен и башен, оно закончилось уже при правлении </w:t>
      </w:r>
      <w:hyperlink r:id="rId73" w:tooltip="Василий III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Василия III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1516 году. К этой эпохе относят также активное строительство других крепостных сооружений — укрепленных монастырей, крепостей, кремлей. Были построены кремли в </w:t>
      </w:r>
      <w:hyperlink r:id="rId74" w:tooltip="Тула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Туле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(1514), </w:t>
      </w:r>
      <w:hyperlink r:id="rId75" w:tooltip="Коломна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Коломне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(1525), </w:t>
      </w:r>
      <w:hyperlink r:id="rId76" w:tooltip="Зарайск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Зарайске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(1531), </w:t>
      </w:r>
      <w:hyperlink r:id="rId77" w:tooltip="Можайск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Можайске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(1541), в </w:t>
      </w:r>
      <w:hyperlink r:id="rId78" w:tooltip="Серпухов" w:history="1">
        <w:r w:rsidRPr="0025056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Серпухове</w:t>
        </w:r>
      </w:hyperlink>
      <w:r w:rsidRPr="002505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(1556) и т. д.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Архитектура XIV - XV вв. представлена, как и прежде, в основном культовыми зданиями. Возобновившееся ранее, чем в других землях, каменное строительство Новгорода и Пскова продолжило северные древнерусские стилевые традиции. В это время здесь возводится множество небольших по размерам украшенных резьбой храмов, принадлежавших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уличанским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кончанским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общинам. Наиболее интересны церкви Спаса на Ильине улице и Федора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Стратилата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Федоровом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ручье - в Новгороде, церковь Василия на Горке - в Пскове.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Первыми каменными постройками в Московской земле были храмы в Звенигороде и Загорске, а также собор Андроникова монастыря в Москве. Они продолжили традиции владимиро-суздальского белокаменного зодчества.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XIV-XV вв. отстраивается Московский Кремль. Первые белокаменные стены в рекордно короткий срок (за 2 года) возводятся еще при Дмитрии Донском (1367). Столетие спустя в Москве началось грандиозное строительство, завершившееся в </w:t>
      </w: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конце XV-начале XVI в созданием ансамбля Московского Кремля, сохранившегося во многом доныне.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Его стены сооружались из красного кирпича на белокаменном фундаменте. Их длина достигала 2,25 км, толщина - 3,5-6,5 м, высота 5-19 м. Тогда же возводятся 18 башен (из 20), имевших четырехскатные крыши.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Кремль находился на мысу при впадении реки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Неглинной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Москву-реку, а со стороны Красной площади был сооружен ров, соединивший обе реки. Московский Кремль оказался защищенным со всех сторон. Построенный в соответствии с военной техникой того времени, он стал одной из крупнейших крепостей. Есть основания считать, что проект новых кремлевских стен был составлен итальянским архитектором и инженером Аристотелем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Фьорованти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приехавшим на Русь. Под его руководством в 1476-1479 гг. строится главный собор Кремля - Успенский. Храм начали строить псковские мастера, однако подведенное под крышу здание рухнуло.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Фьорованти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взял за образец Успенский собор во Владимире и ему удалось органично соединить традиции и принципы русского национального стиля и достижения европейской архитектуры. Собор был кафедральным храмом митрополита всея Руси, здесь венчали на царство, собирались Земские соборы.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1484-1489 гг. псковские мастера возвели Благовещенский собор - домовую церковь московских государей. И также на Соборной площади итальянцем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Алевизо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Новым сооружается усыпальница великих князей - Архангельский собор (1Б05-1509). Несколько ранее (1487-1491) возводится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Грановитая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палата (от обработки стен "гранями", внутри представлявшая собой квадратный зал, площадью 500 м2 и высотой 9 м, своды которого опираются в центре на массивный четырехгранный столб. </w:t>
      </w:r>
      <w:proofErr w:type="spellStart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Грановитая</w:t>
      </w:r>
      <w:proofErr w:type="spellEnd"/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палата предназначалась для торжественных приемов.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Живопись Руси XIV-XV вв. представлена творениями великих русских художников Феофана Грека и Андрея Рублева. Феофан приехал из Византии, работал в Новгороде и Москве. Для его стиля фресковых росписей и икон характерны экспрессивность и эмоциональность. Примером его творчества являются фрески в новгородской церкви Спаса на Ильине улице.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Иной характер носит живопись Андрея Рублева, жившего на рубеже XIV-XV вв. Гармоничное, мягкое сочетание нежных тонов его творений создает впечатление умиротворенности, спокойствия, благополучия. Основные черты и принципы живописной манеры Андрея Рублева воплощает знаменитая "Троица". Кисти его принадлежит также дошедшие до нас фрески Успенского собора во Владимире, иконы Звенигородского собора и Троицкого собора в Загорске. Известен он также и как мастер в области книжной миниатюры.</w:t>
      </w:r>
    </w:p>
    <w:p w:rsidR="00036B10" w:rsidRPr="00036B10" w:rsidRDefault="00036B10" w:rsidP="00036B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B1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Традиции Рублева были продолжены в живописи позднейшего времени. В Ферапонтовом монастыре под Вологдой сохранились фресковые росписи Дионисия - своеобразные по композиции, с неповторимо нежным колоритом. Он написал также икону с клеймами сцен о жизни московского митрополита Алексея - современника Дмитрия Донского.</w:t>
      </w:r>
    </w:p>
    <w:p w:rsidR="00864A32" w:rsidRPr="00250565" w:rsidRDefault="00864A32">
      <w:pPr>
        <w:rPr>
          <w:color w:val="000000" w:themeColor="text1"/>
          <w:sz w:val="24"/>
          <w:szCs w:val="24"/>
        </w:rPr>
      </w:pPr>
    </w:p>
    <w:sectPr w:rsidR="00864A32" w:rsidRPr="0025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C3"/>
    <w:rsid w:val="00036B10"/>
    <w:rsid w:val="00250565"/>
    <w:rsid w:val="00864A32"/>
    <w:rsid w:val="00E052C3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DE94-D002-4A85-875D-3C2E798F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36B10"/>
  </w:style>
  <w:style w:type="character" w:customStyle="1" w:styleId="mw-editsection">
    <w:name w:val="mw-editsection"/>
    <w:basedOn w:val="a0"/>
    <w:rsid w:val="00036B10"/>
  </w:style>
  <w:style w:type="character" w:customStyle="1" w:styleId="mw-editsection-bracket">
    <w:name w:val="mw-editsection-bracket"/>
    <w:basedOn w:val="a0"/>
    <w:rsid w:val="00036B10"/>
  </w:style>
  <w:style w:type="character" w:styleId="a4">
    <w:name w:val="Hyperlink"/>
    <w:basedOn w:val="a0"/>
    <w:uiPriority w:val="99"/>
    <w:semiHidden/>
    <w:unhideWhenUsed/>
    <w:rsid w:val="00036B1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036B10"/>
  </w:style>
  <w:style w:type="character" w:customStyle="1" w:styleId="apple-converted-space">
    <w:name w:val="apple-converted-space"/>
    <w:basedOn w:val="a0"/>
    <w:rsid w:val="0003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28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3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3323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9191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5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37010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05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5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03557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0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472950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12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8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6136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7811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6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247465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7%D0%B0%D0%BB%D0%B5%D1%81%D1%8C%D0%B5" TargetMode="External"/><Relationship Id="rId18" Type="http://schemas.openxmlformats.org/officeDocument/2006/relationships/hyperlink" Target="http://ru.wikipedia.org/wiki/%D0%9F%D0%B5%D1%80%D0%B5%D1%81%D0%BB%D0%B0%D0%B2%D0%BB%D1%8C-%D0%97%D0%B0%D0%BB%D0%B5%D1%81%D1%81%D0%BA%D0%B8%D0%B9" TargetMode="External"/><Relationship Id="rId26" Type="http://schemas.openxmlformats.org/officeDocument/2006/relationships/hyperlink" Target="http://ru.wikipedia.org/wiki/%D0%A6%D0%B5%D1%80%D0%BA%D0%BE%D0%B2%D1%8C_%D0%9F%D0%BE%D0%BA%D1%80%D0%BE%D0%B2%D0%B0_%D0%BD%D0%B0_%D0%9D%D0%B5%D1%80%D0%BB%D0%B8" TargetMode="External"/><Relationship Id="rId39" Type="http://schemas.openxmlformats.org/officeDocument/2006/relationships/hyperlink" Target="http://ru.wikipedia.org/wiki/%D0%A6%D0%B5%D1%80%D0%BA%D0%BE%D0%B2%D1%8C_%D0%A1%D0%BF%D0%B0%D1%81%D0%B0_%D0%BD%D0%B0_%D0%9D%D0%B5%D1%80%D0%B5%D0%B4%D0%B8%D1%86%D0%B5" TargetMode="External"/><Relationship Id="rId21" Type="http://schemas.openxmlformats.org/officeDocument/2006/relationships/hyperlink" Target="http://ru.wikipedia.org/wiki/%D0%92%D0%BB%D0%B0%D0%B4%D0%B8%D0%BC%D0%B8%D1%80_(%D0%B3%D0%BE%D1%80%D0%BE%D0%B4)" TargetMode="External"/><Relationship Id="rId34" Type="http://schemas.openxmlformats.org/officeDocument/2006/relationships/hyperlink" Target="http://ru.wikipedia.org/wiki/%D0%A1%D0%BE%D1%84%D0%B8%D0%B9%D1%81%D0%BA%D0%B8%D0%B9_%D1%81%D0%BE%D0%B1%D0%BE%D1%80_(%D0%9D%D0%BE%D0%B2%D0%B3%D0%BE%D1%80%D0%BE%D0%B4)" TargetMode="External"/><Relationship Id="rId42" Type="http://schemas.openxmlformats.org/officeDocument/2006/relationships/hyperlink" Target="http://ru.wikipedia.org/wiki/%D0%A6%D0%B5%D1%80%D0%BA%D0%BE%D0%B2%D1%8C_%D0%A1%D0%BF%D0%B0%D1%81%D0%B0_%D0%9F%D1%80%D0%B5%D0%BE%D0%B1%D1%80%D0%B0%D0%B6%D0%B5%D0%BD%D0%B8%D1%8F_%D0%BD%D0%B0_%D0%98%D0%BB%D1%8C%D0%B8%D0%BD%D0%B5_%D1%83%D0%BB%D0%B8%D1%86%D0%B5" TargetMode="External"/><Relationship Id="rId47" Type="http://schemas.openxmlformats.org/officeDocument/2006/relationships/hyperlink" Target="http://ru.wikipedia.org/wiki/%D0%9F%D1%81%D0%BA%D0%BE%D0%B2" TargetMode="External"/><Relationship Id="rId50" Type="http://schemas.openxmlformats.org/officeDocument/2006/relationships/hyperlink" Target="http://ru.wikipedia.org/wiki/%D0%A6%D0%B5%D1%80%D0%BA%D0%BE%D0%B2%D1%8C_%D0%92%D0%B0%D1%81%D0%B8%D0%BB%D0%B8%D1%8F_%D0%BD%D0%B0_%D0%93%D0%BE%D1%80%D0%BA%D0%B5_(%D0%9F%D1%81%D0%BA%D0%BE%D0%B2)" TargetMode="External"/><Relationship Id="rId55" Type="http://schemas.openxmlformats.org/officeDocument/2006/relationships/hyperlink" Target="http://ru.wikipedia.org/wiki/%D0%A3%D1%81%D0%BF%D0%B5%D0%BD%D1%81%D0%BA%D0%B8%D0%B9_%D1%81%D0%BE%D0%B1%D0%BE%D1%80_(%D0%9C%D0%BE%D1%81%D0%BA%D0%B2%D0%B0)" TargetMode="External"/><Relationship Id="rId63" Type="http://schemas.openxmlformats.org/officeDocument/2006/relationships/hyperlink" Target="http://ru.wikipedia.org/wiki/%D0%A0%D1%83%D1%81%D1%81%D0%BA%D0%B0%D1%8F_%D0%B0%D1%80%D1%85%D0%B8%D1%82%D0%B5%D0%BA%D1%82%D1%83%D1%80%D0%B0" TargetMode="External"/><Relationship Id="rId68" Type="http://schemas.openxmlformats.org/officeDocument/2006/relationships/hyperlink" Target="http://ru.wikipedia.org/wiki/%D0%A3%D1%81%D0%BF%D0%B5%D0%BD%D1%81%D0%BA%D0%B8%D0%B9_%D1%81%D0%BE%D0%B1%D0%BE%D1%80_(%D0%9C%D0%BE%D1%81%D0%BA%D0%B2%D0%B0)" TargetMode="External"/><Relationship Id="rId76" Type="http://schemas.openxmlformats.org/officeDocument/2006/relationships/hyperlink" Target="http://ru.wikipedia.org/wiki/%D0%97%D0%B0%D1%80%D0%B0%D0%B9%D1%81%D0%BA" TargetMode="External"/><Relationship Id="rId7" Type="http://schemas.openxmlformats.org/officeDocument/2006/relationships/hyperlink" Target="http://ru.wikipedia.org/wiki/%D0%A4%D0%B5%D0%BE%D0%B4%D0%B0%D0%BB%D1%8C%D0%BD%D0%B0%D1%8F_%D1%80%D0%B0%D0%B7%D0%B4%D1%80%D0%BE%D0%B1%D0%BB%D0%B5%D0%BD%D0%BD%D0%BE%D1%81%D1%82%D1%8C" TargetMode="External"/><Relationship Id="rId71" Type="http://schemas.openxmlformats.org/officeDocument/2006/relationships/hyperlink" Target="http://ru.wikipedia.org/wiki/%D0%90%D1%80%D1%85%D0%B0%D0%BD%D0%B3%D0%B5%D0%BB%D1%8C%D1%81%D0%BA%D0%B8%D0%B9_%D1%81%D0%BE%D0%B1%D0%BE%D1%80_(%D0%9C%D0%BE%D1%81%D0%BA%D0%B2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8%D0%B4%D0%B5%D0%BA%D1%88%D0%B0" TargetMode="External"/><Relationship Id="rId29" Type="http://schemas.openxmlformats.org/officeDocument/2006/relationships/hyperlink" Target="http://ru.wikipedia.org/wiki/%D0%A3%D1%81%D0%BF%D0%B5%D0%BD%D1%81%D0%BA%D0%B8%D0%B9_%D1%81%D0%BE%D0%B1%D0%BE%D1%80_(%D0%92%D0%BB%D0%B0%D0%B4%D0%B8%D0%BC%D0%B8%D1%80)" TargetMode="External"/><Relationship Id="rId11" Type="http://schemas.openxmlformats.org/officeDocument/2006/relationships/hyperlink" Target="http://ru.wikipedia.org/wiki/%D0%91%D0%B5%D0%BB%D1%8B%D0%B9_%D0%BA%D0%B0%D0%BC%D0%B5%D0%BD%D1%8C" TargetMode="External"/><Relationship Id="rId24" Type="http://schemas.openxmlformats.org/officeDocument/2006/relationships/hyperlink" Target="http://commons.wikimedia.org/wiki/File:Church_of_the_Protection_of_the_Theotokos_on_the_Nerl_10.jpg?uselang=ru" TargetMode="External"/><Relationship Id="rId32" Type="http://schemas.openxmlformats.org/officeDocument/2006/relationships/hyperlink" Target="http://ru.wikipedia.org/wiki/%D0%93%D0%B5%D0%BE%D1%80%D0%B3%D0%B8%D0%B5%D0%B2%D1%81%D0%BA%D0%B8%D0%B9_%D1%81%D0%BE%D0%B1%D0%BE%D1%80_(%D0%AE%D1%80%D1%8C%D0%B5%D0%B2-%D0%9F%D0%BE%D0%BB%D1%8C%D1%81%D0%BA%D0%B8%D0%B9)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ru.wikipedia.org/wiki/%D0%AF%D1%80%D0%BE%D1%81%D0%BB%D0%B0%D0%B2_%D0%92%D0%BB%D0%B0%D0%B4%D0%B8%D0%BC%D0%B8%D1%80%D0%BE%D0%B2%D0%B8%D1%87_(%D0%BA%D0%BD%D1%8F%D0%B7%D1%8C_%D0%BD%D0%BE%D0%B2%D0%B3%D0%BE%D1%80%D0%BE%D0%B4%D1%81%D0%BA%D0%B8%D0%B9)" TargetMode="External"/><Relationship Id="rId45" Type="http://schemas.openxmlformats.org/officeDocument/2006/relationships/hyperlink" Target="http://ru.wikipedia.org/wiki/%D0%A6%D0%B5%D1%80%D0%BA%D0%BE%D0%B2%D1%8C_%D0%A1%D0%BF%D0%B0%D1%81%D0%B0_%D0%9F%D1%80%D0%B5%D0%BE%D0%B1%D1%80%D0%B0%D0%B6%D0%B5%D0%BD%D0%B8%D1%8F_%D0%BD%D0%B0_%D0%98%D0%BB%D1%8C%D0%B8%D0%BD%D0%B5_%D1%83%D0%BB%D0%B8%D1%86%D0%B5" TargetMode="External"/><Relationship Id="rId53" Type="http://schemas.openxmlformats.org/officeDocument/2006/relationships/hyperlink" Target="http://commons.wikimedia.org/wiki/File:MoscowKremlin_AssumptionCathedral3.jpg?uselang=ru" TargetMode="External"/><Relationship Id="rId58" Type="http://schemas.openxmlformats.org/officeDocument/2006/relationships/hyperlink" Target="http://ru.wikipedia.org/wiki/%D0%97%D0%B2%D0%B5%D0%BD%D0%B8%D0%B3%D0%BE%D1%80%D0%BE%D0%B4" TargetMode="External"/><Relationship Id="rId66" Type="http://schemas.openxmlformats.org/officeDocument/2006/relationships/image" Target="media/image5.jpeg"/><Relationship Id="rId74" Type="http://schemas.openxmlformats.org/officeDocument/2006/relationships/hyperlink" Target="http://ru.wikipedia.org/wiki/%D0%A2%D1%83%D0%BB%D0%B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ru.wikipedia.org/wiki/%D0%A4%D0%B0%D0%B9%D0%BB:Vladimir_gate_06_06_2004.jpg" TargetMode="External"/><Relationship Id="rId61" Type="http://schemas.openxmlformats.org/officeDocument/2006/relationships/hyperlink" Target="http://ru.wikipedia.org/wiki/%D0%9F%D1%80%D1%8F%D1%81%D0%BB%D0%BE_(%D0%B0%D1%80%D1%85%D0%B8%D1%82%D0%B5%D0%BA%D1%82%D1%83%D1%80%D0%B0)" TargetMode="External"/><Relationship Id="rId10" Type="http://schemas.openxmlformats.org/officeDocument/2006/relationships/hyperlink" Target="http://ru.wikipedia.org/wiki/%D0%9A%D1%80%D0%B5%D1%81%D1%82%D0%BE%D0%B2%D0%BE-%D0%BA%D1%83%D0%BF%D0%BE%D0%BB%D1%8C%D0%BD%D1%8B%D0%B9_%D1%85%D1%80%D0%B0%D0%BC" TargetMode="External"/><Relationship Id="rId19" Type="http://schemas.openxmlformats.org/officeDocument/2006/relationships/hyperlink" Target="http://ru.wikipedia.org/wiki/1152_%D0%B3%D0%BE%D0%B4" TargetMode="External"/><Relationship Id="rId31" Type="http://schemas.openxmlformats.org/officeDocument/2006/relationships/hyperlink" Target="http://ru.wikipedia.org/wiki/%D0%A0%D0%BE%D0%B6%D0%B4%D0%B5%D1%81%D1%82%D0%B2%D0%B5%D0%BD%D1%81%D0%BA%D0%B8%D0%B9_%D1%81%D0%BE%D0%B1%D0%BE%D1%80_(%D0%A1%D1%83%D0%B7%D0%B4%D0%B0%D0%BB%D1%8C)" TargetMode="External"/><Relationship Id="rId44" Type="http://schemas.openxmlformats.org/officeDocument/2006/relationships/hyperlink" Target="http://ru.wikipedia.org/wiki/%D0%A6%D0%B5%D1%80%D0%BA%D0%BE%D0%B2%D1%8C_%D0%A4%D1%91%D0%B4%D0%BE%D1%80%D0%B0_%D0%A1%D1%82%D1%80%D0%B0%D1%82%D0%B8%D0%BB%D0%B0%D1%82%D0%B0_%D0%BD%D0%B0_%D0%A0%D1%83%D1%87%D1%8C%D1%8E" TargetMode="External"/><Relationship Id="rId52" Type="http://schemas.openxmlformats.org/officeDocument/2006/relationships/hyperlink" Target="http://ru.wikipedia.org/wiki/%D0%A6%D0%B5%D1%80%D0%BA%D0%BE%D0%B2%D1%8C_%D0%9A%D0%BE%D0%B7%D1%8C%D0%BC%D1%8B_%D0%B8_%D0%94%D0%B0%D0%BC%D0%B8%D0%B0%D0%BD%D0%B0_%D1%81_%D0%9F%D1%80%D0%B8%D0%BC%D0%BE%D1%81%D1%82%D1%8C%D1%8F_(%D0%9F%D1%81%D0%BA%D0%BE%D0%B2)" TargetMode="External"/><Relationship Id="rId60" Type="http://schemas.openxmlformats.org/officeDocument/2006/relationships/hyperlink" Target="http://ru.wikipedia.org/wiki/%D0%90%D0%BF%D1%81%D0%B8%D0%B4%D0%B0" TargetMode="External"/><Relationship Id="rId65" Type="http://schemas.openxmlformats.org/officeDocument/2006/relationships/hyperlink" Target="http://commons.wikimedia.org/wiki/File:Granovitaya_palata_01.JPG?uselang=ru" TargetMode="External"/><Relationship Id="rId73" Type="http://schemas.openxmlformats.org/officeDocument/2006/relationships/hyperlink" Target="http://ru.wikipedia.org/wiki/%D0%92%D0%B0%D1%81%D0%B8%D0%BB%D0%B8%D0%B9_III" TargetMode="External"/><Relationship Id="rId78" Type="http://schemas.openxmlformats.org/officeDocument/2006/relationships/hyperlink" Target="http://ru.wikipedia.org/wiki/%D0%A1%D0%B5%D1%80%D0%BF%D1%83%D1%85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B%D0%B0%D0%B4%D0%B8%D0%BC%D0%B8%D1%80%D0%BE-%D0%A1%D1%83%D0%B7%D0%B4%D0%B0%D0%BB%D1%8C%D1%81%D0%BA%D0%BE%D0%B5_%D0%BA%D0%BD%D1%8F%D0%B6%D0%B5%D1%81%D1%82%D0%B2%D0%BE" TargetMode="External"/><Relationship Id="rId14" Type="http://schemas.openxmlformats.org/officeDocument/2006/relationships/hyperlink" Target="http://ru.wikipedia.org/wiki/%D0%AE%D1%80%D0%B8%D0%B9_%D0%92%D0%BB%D0%B0%D0%B4%D0%B8%D0%BC%D0%B8%D1%80%D0%BE%D0%B2%D0%B8%D1%87_%D0%94%D0%BE%D0%BB%D0%B3%D0%BE%D1%80%D1%83%D0%BA%D0%B8%D0%B9" TargetMode="External"/><Relationship Id="rId22" Type="http://schemas.openxmlformats.org/officeDocument/2006/relationships/hyperlink" Target="http://ru.wikipedia.org/wiki/%D0%A3%D1%81%D0%BF%D0%B5%D0%BD%D1%81%D0%BA%D0%B8%D0%B9_%D1%81%D0%BE%D0%B1%D0%BE%D1%80_(%D0%92%D0%BB%D0%B0%D0%B4%D0%B8%D0%BC%D0%B8%D1%80)" TargetMode="External"/><Relationship Id="rId27" Type="http://schemas.openxmlformats.org/officeDocument/2006/relationships/hyperlink" Target="http://ru.wikipedia.org/wiki/1165_%D0%B3%D0%BE%D0%B4" TargetMode="External"/><Relationship Id="rId30" Type="http://schemas.openxmlformats.org/officeDocument/2006/relationships/hyperlink" Target="http://ru.wikipedia.org/wiki/%D0%94%D0%BC%D0%B8%D1%82%D1%80%D0%B8%D0%B5%D0%B2%D1%81%D0%BA%D0%B8%D0%B9_%D1%81%D0%BE%D0%B1%D0%BE%D1%80_(%D0%92%D0%BB%D0%B0%D0%B4%D0%B8%D0%BC%D0%B8%D1%80)" TargetMode="External"/><Relationship Id="rId35" Type="http://schemas.openxmlformats.org/officeDocument/2006/relationships/hyperlink" Target="http://ru.wikipedia.org/wiki/%D0%9D%D0%BE%D0%B2%D0%B3%D0%BE%D1%80%D0%BE%D0%B4" TargetMode="External"/><Relationship Id="rId43" Type="http://schemas.openxmlformats.org/officeDocument/2006/relationships/hyperlink" Target="http://ru.wikipedia.org/wiki/%D0%9D%D0%BE%D0%B2%D0%B3%D0%BE%D1%80%D0%BE%D0%B4%D1%81%D0%BA%D0%B0%D1%8F_%D1%80%D0%B5%D1%81%D0%BF%D1%83%D0%B1%D0%BB%D0%B8%D0%BA%D0%B0" TargetMode="External"/><Relationship Id="rId48" Type="http://schemas.openxmlformats.org/officeDocument/2006/relationships/hyperlink" Target="http://ru.wikipedia.org/wiki/%D0%A6%D0%B5%D1%80%D0%BA%D0%BE%D0%B2%D1%8C_%D0%A1%D0%B5%D1%80%D0%B3%D0%B8%D1%8F_%D1%81_%D0%97%D0%B0%D0%BB%D1%83%D0%B6%D1%8C%D1%8F" TargetMode="External"/><Relationship Id="rId56" Type="http://schemas.openxmlformats.org/officeDocument/2006/relationships/hyperlink" Target="http://ru.wikipedia.org/wiki/%D0%92%D0%B5%D0%BB%D0%B8%D0%BA%D0%BE%D0%B5_%D0%BA%D0%BD%D1%8F%D0%B6%D0%B5%D1%81%D1%82%D0%B2%D0%BE_%D0%9C%D0%BE%D1%81%D0%BA%D0%BE%D0%B2%D1%81%D0%BA%D0%BE%D0%B5" TargetMode="External"/><Relationship Id="rId64" Type="http://schemas.openxmlformats.org/officeDocument/2006/relationships/hyperlink" Target="http://ru.wikipedia.org/wiki/%D0%98%D0%B2%D0%B0%D0%BD_III" TargetMode="External"/><Relationship Id="rId69" Type="http://schemas.openxmlformats.org/officeDocument/2006/relationships/hyperlink" Target="http://ru.wikipedia.org/wiki/%D0%94%D0%B8%D0%BE%D0%BD%D0%B8%D1%81%D0%B8%D0%B9_(%D0%B8%D0%BA%D0%BE%D0%BD%D0%BE%D0%BF%D0%B8%D1%81%D0%B5%D1%86)" TargetMode="External"/><Relationship Id="rId77" Type="http://schemas.openxmlformats.org/officeDocument/2006/relationships/hyperlink" Target="http://ru.wikipedia.org/wiki/%D0%9C%D0%BE%D0%B6%D0%B0%D0%B9%D1%81%D0%BA" TargetMode="External"/><Relationship Id="rId8" Type="http://schemas.openxmlformats.org/officeDocument/2006/relationships/hyperlink" Target="http://ru.wikipedia.org/wiki/%D0%9A%D0%B8%D0%B5%D0%B2" TargetMode="External"/><Relationship Id="rId51" Type="http://schemas.openxmlformats.org/officeDocument/2006/relationships/hyperlink" Target="http://ru.wikipedia.org/wiki/%D0%A6%D0%B5%D1%80%D0%BA%D0%BE%D0%B2%D1%8C_%D0%A3%D1%81%D0%BF%D0%B5%D0%BD%D0%B8%D1%8F_%D1%83_%D0%BF%D0%B0%D1%80%D0%BE%D0%BC%D0%B0_(%D0%9F%D1%81%D0%BA%D0%BE%D0%B2)" TargetMode="External"/><Relationship Id="rId72" Type="http://schemas.openxmlformats.org/officeDocument/2006/relationships/hyperlink" Target="http://ru.wikipedia.org/wiki/%D0%93%D1%80%D0%B0%D0%BD%D0%BE%D0%B2%D0%B8%D1%82%D0%B0%D1%8F_%D0%BF%D0%B0%D0%BB%D0%B0%D1%82%D0%B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XII_%D0%B2%D0%B5%D0%BA" TargetMode="External"/><Relationship Id="rId17" Type="http://schemas.openxmlformats.org/officeDocument/2006/relationships/hyperlink" Target="http://ru.wikipedia.org/wiki/%D0%A1%D0%BF%D0%B0%D1%81%D0%BE-%D0%9F%D1%80%D0%B5%D0%BE%D0%B1%D1%80%D0%B0%D0%B6%D0%B5%D0%BD%D1%81%D0%BA%D0%B8%D0%B9_%D1%81%D0%BE%D0%B1%D0%BE%D1%80_(%D0%9F%D0%B5%D1%80%D0%B5%D1%81%D0%BB%D0%B0%D0%B2%D0%BB%D1%8C-%D0%97%D0%B0%D0%BB%D0%B5%D1%81%D1%81%D0%BA%D0%B8%D0%B9)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ru.wikipedia.org/wiki/%D0%AE%D1%80%D1%8C%D0%B5%D0%B2-%D0%9F%D0%BE%D0%BB%D1%8C%D1%81%D0%BA%D0%B8%D0%B9" TargetMode="External"/><Relationship Id="rId38" Type="http://schemas.openxmlformats.org/officeDocument/2006/relationships/hyperlink" Target="http://ru.wikipedia.org/wiki/%D0%A6%D0%B5%D1%80%D0%BA%D0%BE%D0%B2%D1%8C_%D0%9F%D0%B5%D1%82%D1%80%D0%B0_%D0%B8_%D0%9F%D0%B0%D0%B2%D0%BB%D0%B0_%D0%BD%D0%B0_%D0%A1%D0%B8%D0%BD%D0%B8%D1%87%D1%8C%D0%B5%D0%B9_%D0%B3%D0%BE%D1%80%D0%B5" TargetMode="External"/><Relationship Id="rId46" Type="http://schemas.openxmlformats.org/officeDocument/2006/relationships/hyperlink" Target="http://ru.wikipedia.org/wiki/%D0%A4%D0%B5%D0%BE%D1%84%D0%B0%D0%BD_%D0%93%D1%80%D0%B5%D0%BA" TargetMode="External"/><Relationship Id="rId59" Type="http://schemas.openxmlformats.org/officeDocument/2006/relationships/hyperlink" Target="http://ru.wikipedia.org/wiki/%D0%9A%D1%80%D0%B5%D1%81%D1%82%D0%BE%D0%B2%D0%BE-%D0%BA%D1%83%D0%BF%D0%BE%D0%BB%D1%8C%D0%BD%D1%8B%D0%B9_%D1%85%D1%80%D0%B0%D0%BC" TargetMode="External"/><Relationship Id="rId67" Type="http://schemas.openxmlformats.org/officeDocument/2006/relationships/hyperlink" Target="http://ru.wikipedia.org/wiki/%D0%A4%D0%B8%D0%BE%D1%80%D0%B0%D0%B2%D0%B0%D0%BD%D1%82%D0%B8,_%D0%90%D1%80%D0%B8%D1%81%D1%82%D0%BE%D1%82%D0%B5%D0%BB%D1%8C" TargetMode="External"/><Relationship Id="rId20" Type="http://schemas.openxmlformats.org/officeDocument/2006/relationships/hyperlink" Target="http://ru.wikipedia.org/wiki/%D0%90%D0%BD%D0%B4%D1%80%D0%B5%D0%B9_%D0%AE%D1%80%D1%8C%D0%B5%D0%B2%D0%B8%D1%87_%D0%91%D0%BE%D0%B3%D0%BE%D0%BB%D1%8E%D0%B1%D1%81%D0%BA%D0%B8%D0%B9" TargetMode="External"/><Relationship Id="rId41" Type="http://schemas.openxmlformats.org/officeDocument/2006/relationships/hyperlink" Target="http://ru.wikipedia.org/wiki/%D0%A4%D1%80%D0%B5%D1%81%D0%BA%D0%B0" TargetMode="External"/><Relationship Id="rId54" Type="http://schemas.openxmlformats.org/officeDocument/2006/relationships/image" Target="media/image4.jpeg"/><Relationship Id="rId62" Type="http://schemas.openxmlformats.org/officeDocument/2006/relationships/hyperlink" Target="http://ru.wikipedia.org/wiki/%D0%97%D0%B0%D0%BA%D0%BE%D0%BC%D0%B0%D1%80%D0%B0" TargetMode="External"/><Relationship Id="rId70" Type="http://schemas.openxmlformats.org/officeDocument/2006/relationships/hyperlink" Target="http://ru.wikipedia.org/wiki/%D0%91%D0%BB%D0%B0%D0%B3%D0%BE%D0%B2%D0%B5%D1%89%D0%B5%D0%BD%D1%81%D0%BA%D0%B8%D0%B9_%D1%81%D0%BE%D0%B1%D0%BE%D1%80_%D0%9C%D0%BE%D1%81%D0%BA%D0%BE%D0%B2%D1%81%D0%BA%D0%BE%D0%B3%D0%BE_%D0%9A%D1%80%D0%B5%D0%BC%D0%BB%D1%8F" TargetMode="External"/><Relationship Id="rId75" Type="http://schemas.openxmlformats.org/officeDocument/2006/relationships/hyperlink" Target="http://ru.wikipedia.org/wiki/%D0%9A%D0%BE%D0%BB%D0%BE%D0%BC%D0%BD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ru.wikipedia.org/wiki/%D0%A6%D0%B5%D1%80%D0%BA%D0%BE%D0%B2%D1%8C_%D0%91%D0%BE%D1%80%D0%B8%D1%81%D0%B0_%D0%B8_%D0%93%D0%BB%D0%B5%D0%B1%D0%B0_(%D0%9A%D0%B8%D0%B4%D0%B5%D0%BA%D1%88%D0%B0)" TargetMode="External"/><Relationship Id="rId23" Type="http://schemas.openxmlformats.org/officeDocument/2006/relationships/hyperlink" Target="http://ru.wikipedia.org/wiki/%D0%97%D0%BE%D0%BB%D0%BE%D1%82%D1%8B%D0%B5_%D0%B2%D0%BE%D1%80%D0%BE%D1%82%D0%B0_(%D0%92%D0%BB%D0%B0%D0%B4%D0%B8%D0%BC%D0%B8%D1%80)" TargetMode="External"/><Relationship Id="rId28" Type="http://schemas.openxmlformats.org/officeDocument/2006/relationships/hyperlink" Target="http://ru.wikipedia.org/wiki/%D0%92%D1%81%D0%B5%D0%B2%D0%BE%D0%BB%D0%BE%D0%B4_%D0%AE%D1%80%D1%8C%D0%B5%D0%B2%D0%B8%D1%87_%D0%91%D0%BE%D0%BB%D1%8C%D1%88%D0%BE%D0%B5_%D0%93%D0%BD%D0%B5%D0%B7%D0%B4%D0%BE" TargetMode="External"/><Relationship Id="rId36" Type="http://schemas.openxmlformats.org/officeDocument/2006/relationships/hyperlink" Target="http://commons.wikimedia.org/wiki/File:Ilyina_Transfiguration_church,_Novgorod.JPG?uselang=ru" TargetMode="External"/><Relationship Id="rId49" Type="http://schemas.openxmlformats.org/officeDocument/2006/relationships/hyperlink" Target="http://ru.wikipedia.org/wiki/%D0%A6%D0%B5%D1%80%D0%BA%D0%BE%D0%B2%D1%8C_%D0%9D%D0%B8%D0%BA%D0%BE%D0%BB%D1%8B_%D1%81%D0%BE_%D0%A3%D1%81%D0%BE%D1%85%D0%B8_(%D0%9F%D1%81%D0%BA%D0%BE%D0%B2)" TargetMode="External"/><Relationship Id="rId57" Type="http://schemas.openxmlformats.org/officeDocument/2006/relationships/hyperlink" Target="http://ru.wikipedia.org/wiki/%D0%A3%D1%81%D0%BF%D0%B5%D0%BD%D1%81%D0%BA%D0%B8%D0%B9_%D1%81%D0%BE%D0%B1%D0%BE%D1%80_%D0%BD%D0%B0_%D0%93%D0%BE%D1%80%D0%BE%D0%B4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1780-C4FD-4AF8-B904-FA72E378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Жаворонко</dc:creator>
  <cp:keywords/>
  <dc:description/>
  <cp:lastModifiedBy>Роман Жаворонко</cp:lastModifiedBy>
  <cp:revision>3</cp:revision>
  <dcterms:created xsi:type="dcterms:W3CDTF">2014-04-09T14:32:00Z</dcterms:created>
  <dcterms:modified xsi:type="dcterms:W3CDTF">2014-04-09T14:49:00Z</dcterms:modified>
</cp:coreProperties>
</file>